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75" w:rsidRDefault="005B2C6F">
      <w:r w:rsidRPr="005B2C6F">
        <w:t xml:space="preserve">RECRUITMENTS/PLACEMENTS: Walk-in drive at TCS </w:t>
      </w:r>
      <w:proofErr w:type="spellStart"/>
      <w:r w:rsidRPr="005B2C6F">
        <w:t>Ahmedabad</w:t>
      </w:r>
      <w:proofErr w:type="spellEnd"/>
      <w:r w:rsidRPr="005B2C6F">
        <w:t xml:space="preserve"> – 26th April 2025</w:t>
      </w:r>
    </w:p>
    <w:p w:rsidR="005B2C6F" w:rsidRDefault="005B2C6F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This is an opportunity for graduate </w:t>
      </w:r>
      <w:proofErr w:type="spellStart"/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freshers</w:t>
      </w:r>
      <w:proofErr w:type="spellEnd"/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only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Greetings from TCS!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Pleased to announce that we are conducting BPS walk in drive for </w:t>
      </w:r>
      <w:proofErr w:type="spellStart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freshers</w:t>
      </w:r>
      <w:proofErr w:type="spell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on this Saturday (26</w:t>
      </w:r>
      <w:r w:rsidRPr="005B2C6F">
        <w:rPr>
          <w:rFonts w:ascii="Arial" w:eastAsia="Times New Roman" w:hAnsi="Arial" w:cs="Arial"/>
          <w:color w:val="222222"/>
          <w:sz w:val="24"/>
          <w:szCs w:val="24"/>
          <w:vertAlign w:val="superscript"/>
          <w:lang w:bidi="gu-IN"/>
        </w:rPr>
        <w:t>th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 April  2025) for the batch of 2023, 2024 and 2025 at our TCS </w:t>
      </w:r>
      <w:proofErr w:type="spellStart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Garima</w:t>
      </w:r>
      <w:proofErr w:type="spell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Park Office.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NOTE – If students have already attended any BPS </w:t>
      </w:r>
      <w:proofErr w:type="spellStart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walkin</w:t>
      </w:r>
      <w:proofErr w:type="spellEnd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 drive in the last 3 months, then they are not eligible for this drive. 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TCS has </w:t>
      </w:r>
      <w:proofErr w:type="spellStart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curated</w:t>
      </w:r>
      <w:proofErr w:type="spell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exclusive opportunities for </w:t>
      </w: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Arts, Science &amp; Commerce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 graduates from the</w:t>
      </w: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 2023, 2024 and 2025 Year of Passing (</w:t>
      </w:r>
      <w:proofErr w:type="spellStart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YoP</w:t>
      </w:r>
      <w:proofErr w:type="spellEnd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)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 to apply for exciting careers and make #</w:t>
      </w:r>
      <w:proofErr w:type="spellStart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TheBigMove</w:t>
      </w:r>
      <w:proofErr w:type="spell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, here is your chance to refer your connections for exciting opportunities at TCS BPS. 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This is an opportunity for graduate </w:t>
      </w:r>
      <w:proofErr w:type="spellStart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freshers</w:t>
      </w:r>
      <w:proofErr w:type="spellEnd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 only, Masters / pursuing master’s candidates are NOT eligible for the drive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.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0"/>
        <w:gridCol w:w="3960"/>
        <w:gridCol w:w="2550"/>
      </w:tblGrid>
      <w:tr w:rsidR="005B2C6F" w:rsidRPr="005B2C6F" w:rsidTr="005B2C6F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Date</w:t>
            </w: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Venue</w:t>
            </w: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Registration time</w:t>
            </w: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</w:tr>
      <w:tr w:rsidR="005B2C6F" w:rsidRPr="005B2C6F" w:rsidTr="005B2C6F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April 26</w:t>
            </w: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gu-IN"/>
              </w:rPr>
              <w:t>th, </w:t>
            </w: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2025(Saturday)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Recruitment Bay, TCS </w:t>
            </w:r>
            <w:proofErr w:type="spellStart"/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Garimapark</w:t>
            </w:r>
            <w:proofErr w:type="spellEnd"/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, IT and ITES SEZ, Plot no 41, </w:t>
            </w:r>
            <w:proofErr w:type="spellStart"/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Gandhinagar</w:t>
            </w:r>
            <w:proofErr w:type="spellEnd"/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C6F" w:rsidRPr="005B2C6F" w:rsidRDefault="005B2C6F" w:rsidP="005B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5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9:30AM to 12PM </w:t>
            </w:r>
          </w:p>
        </w:tc>
      </w:tr>
    </w:tbl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Eligible Qualifications</w:t>
      </w:r>
      <w:proofErr w:type="gramStart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: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 </w:t>
      </w:r>
      <w:proofErr w:type="gram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B.Com, BA, BAF, BBI, BBA, BBM, BMS, </w:t>
      </w:r>
      <w:proofErr w:type="spellStart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BSc</w:t>
      </w:r>
      <w:proofErr w:type="spellEnd"/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(non-IT) </w:t>
      </w: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(No experience, </w:t>
      </w:r>
      <w:proofErr w:type="spellStart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freshers</w:t>
      </w:r>
      <w:proofErr w:type="spellEnd"/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 only)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Registration Link: </w:t>
      </w:r>
      <w:hyperlink r:id="rId6" w:anchor="/" w:tgtFrame="_blank" w:history="1">
        <w:r w:rsidRPr="005B2C6F">
          <w:rPr>
            <w:rFonts w:ascii="Arial" w:eastAsia="Times New Roman" w:hAnsi="Arial" w:cs="Arial"/>
            <w:color w:val="1155CC"/>
            <w:sz w:val="24"/>
            <w:szCs w:val="24"/>
            <w:u w:val="single"/>
            <w:lang w:bidi="gu-IN"/>
          </w:rPr>
          <w:t>https://nextstep.tcs.com/campus/#/</w:t>
        </w:r>
      </w:hyperlink>
      <w:r w:rsidRPr="005B2C6F">
        <w:rPr>
          <w:rFonts w:ascii="Arial" w:eastAsia="Times New Roman" w:hAnsi="Arial" w:cs="Arial"/>
          <w:color w:val="222222"/>
          <w:sz w:val="24"/>
          <w:szCs w:val="24"/>
          <w:u w:val="single"/>
          <w:lang w:bidi="gu-IN"/>
        </w:rPr>
        <w:t>   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Sharable content – LinkedIn Post</w:t>
      </w:r>
      <w:r w:rsidRPr="005B2C6F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hyperlink r:id="rId7" w:tgtFrame="_blank" w:tooltip="https://www.linkedin.com/posts/kajal-godha-405004251_naveen-soni-shivansushil-napit-janhavi-nityanand-activity-7320323317993816067-wnuf?utm_source=share&amp;utm_medium=member_android&amp;rcm=acoaad4dbuubal0kzyowtawmlep3lyub4bak0uc" w:history="1">
        <w:r w:rsidRPr="005B2C6F">
          <w:rPr>
            <w:rFonts w:ascii="Arial" w:eastAsia="Times New Roman" w:hAnsi="Arial" w:cs="Arial"/>
            <w:color w:val="1155CC"/>
            <w:sz w:val="24"/>
            <w:szCs w:val="24"/>
            <w:u w:val="single"/>
            <w:lang w:bidi="gu-IN"/>
          </w:rPr>
          <w:t>https://www.linkedin.com/posts/kajal-godha-405004251_naveen-soni-shivansushil-napit-janhavi-nityanand-activity-7320323317993816067-wnUF?utm_source=share&amp;utm_medium=member_android&amp;rcm=ACoAAD4dbUUBal0kzyOWtAWmLEP3LYUB4BAK0Uc</w:t>
        </w:r>
      </w:hyperlink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 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Thanks and Regards,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proofErr w:type="spellStart"/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Kajal</w:t>
      </w:r>
      <w:proofErr w:type="spellEnd"/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 xml:space="preserve"> </w:t>
      </w:r>
      <w:proofErr w:type="spellStart"/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Godha</w:t>
      </w:r>
      <w:proofErr w:type="spellEnd"/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Campus Recruiter</w:t>
      </w:r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 xml:space="preserve">Talent Acquisition Group, </w:t>
      </w:r>
      <w:proofErr w:type="spellStart"/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Ahmedabad</w:t>
      </w:r>
      <w:proofErr w:type="spellEnd"/>
    </w:p>
    <w:p w:rsidR="005B2C6F" w:rsidRPr="005B2C6F" w:rsidRDefault="005B2C6F" w:rsidP="005B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5B2C6F">
        <w:rPr>
          <w:rFonts w:ascii="Segoe UI" w:eastAsia="Times New Roman" w:hAnsi="Segoe UI" w:cs="Segoe UI"/>
          <w:color w:val="000000"/>
          <w:sz w:val="21"/>
          <w:szCs w:val="21"/>
          <w:lang w:bidi="gu-IN"/>
        </w:rPr>
        <w:t>Tata Consultancy Services</w:t>
      </w:r>
    </w:p>
    <w:p w:rsidR="005B2C6F" w:rsidRDefault="005B2C6F"/>
    <w:sectPr w:rsidR="005B2C6F" w:rsidSect="003E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DE" w:rsidRDefault="00C41BDE" w:rsidP="005B2C6F">
      <w:pPr>
        <w:spacing w:after="0" w:line="240" w:lineRule="auto"/>
      </w:pPr>
      <w:r>
        <w:separator/>
      </w:r>
    </w:p>
  </w:endnote>
  <w:endnote w:type="continuationSeparator" w:id="0">
    <w:p w:rsidR="00C41BDE" w:rsidRDefault="00C41BDE" w:rsidP="005B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DE" w:rsidRDefault="00C41BDE" w:rsidP="005B2C6F">
      <w:pPr>
        <w:spacing w:after="0" w:line="240" w:lineRule="auto"/>
      </w:pPr>
      <w:r>
        <w:separator/>
      </w:r>
    </w:p>
  </w:footnote>
  <w:footnote w:type="continuationSeparator" w:id="0">
    <w:p w:rsidR="00C41BDE" w:rsidRDefault="00C41BDE" w:rsidP="005B2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C6F"/>
    <w:rsid w:val="003E5675"/>
    <w:rsid w:val="005B2C6F"/>
    <w:rsid w:val="00C4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2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C6F"/>
  </w:style>
  <w:style w:type="paragraph" w:styleId="Footer">
    <w:name w:val="footer"/>
    <w:basedOn w:val="Normal"/>
    <w:link w:val="FooterChar"/>
    <w:uiPriority w:val="99"/>
    <w:semiHidden/>
    <w:unhideWhenUsed/>
    <w:rsid w:val="005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posts/kajal-godha-405004251_naveen-soni-shivansushil-napit-janhavi-nityanand-activity-7320323317993816067-wnUF?utm_source=share&amp;utm_medium=member_android&amp;rcm=ACoAAD4dbUUBal0kzyOWtAWmLEP3LYUB4BAK0U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tstep.tcs.com/campu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2025-04-23T09:50:00Z</dcterms:created>
  <dcterms:modified xsi:type="dcterms:W3CDTF">2025-04-23T09:58:00Z</dcterms:modified>
</cp:coreProperties>
</file>